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b/>
          <w:bCs/>
          <w:color w:val="1C1C1C"/>
          <w:sz w:val="26"/>
          <w:szCs w:val="26"/>
          <w:lang w:eastAsia="ru-RU"/>
        </w:rPr>
        <w:t>ЧТО ТАКОЕ ПРОТИВОДЕЙСТВИЕ КОРРУПЦИИ?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 </w:t>
      </w:r>
    </w:p>
    <w:p w:rsidR="0099043F" w:rsidRPr="0099043F" w:rsidRDefault="0099043F" w:rsidP="0099043F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ПРОТИВОДЕЙСТВИЕ КОРРУПЦИИ -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 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а) по предупреждению коррупции, в том числе по выявлению 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и последующему устранению причин коррупции (профилактика коррупции);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б) по выявлению, предупреждению, пресечению, раскрытию 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и расследованию коррупционных правонарушений (борьба с коррупцией);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в) по минимизации и (или) ликвидации последствий коррупционных правонарушений.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 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(Федеральный закон от 25 декабря 2008 года № 273-ФЗ «О противодействии коррупции»)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 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b/>
          <w:bCs/>
          <w:color w:val="1C1C1C"/>
          <w:sz w:val="26"/>
          <w:szCs w:val="26"/>
          <w:lang w:eastAsia="ru-RU"/>
        </w:rPr>
        <w:t>ОСНОВНЫЕ ПРИНЦИПЫ ПРОТИВОДЕЙСТВИЯ КОРРУПЦИИ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 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Противодействие коррупции в Российской Федерации основывается на следующих основных принципах: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 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1) признание, обеспечение и защита основных прав и свобод человека 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и гражданина;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2) законность;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3) публичность и открытость деятельности государственных органов 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и органов местного самоуправления;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4) неотвратимость ответственности за совершение коррупционных правонарушений;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6) приоритетное применение мер по предупреждению коррупции;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 </w:t>
      </w:r>
    </w:p>
    <w:p w:rsidR="0099043F" w:rsidRPr="0099043F" w:rsidRDefault="0099043F" w:rsidP="0099043F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99043F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(Федеральный закон от 25 декабря 2008 года № 273-ФЗ «О противодействии коррупции»)</w:t>
      </w:r>
    </w:p>
    <w:p w:rsidR="003B5388" w:rsidRDefault="0099043F">
      <w:bookmarkStart w:id="0" w:name="_GoBack"/>
      <w:bookmarkEnd w:id="0"/>
    </w:p>
    <w:sectPr w:rsidR="003B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B4"/>
    <w:rsid w:val="0085424E"/>
    <w:rsid w:val="0099043F"/>
    <w:rsid w:val="00D91116"/>
    <w:rsid w:val="00F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9EC5E-2827-42E0-B8C1-011AAE48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2024-03-28T07:27:00Z</dcterms:created>
  <dcterms:modified xsi:type="dcterms:W3CDTF">2024-03-28T07:27:00Z</dcterms:modified>
</cp:coreProperties>
</file>